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629F" w14:textId="17880B02" w:rsidR="00374E30" w:rsidRDefault="00682A97" w:rsidP="00374E30">
      <w:pPr>
        <w:pStyle w:val="Heading1"/>
      </w:pPr>
      <w:r>
        <w:t>Central Discovery Index and</w:t>
      </w:r>
      <w:r w:rsidR="00E80D7C">
        <w:t xml:space="preserve"> Summon</w:t>
      </w:r>
    </w:p>
    <w:p w14:paraId="346BF95E" w14:textId="77777777" w:rsidR="00374E30" w:rsidRDefault="00374E30" w:rsidP="00374E30"/>
    <w:p w14:paraId="054DAAE6" w14:textId="6CC1781A" w:rsidR="00E80D7C" w:rsidRDefault="00DA52C4" w:rsidP="00EE30B5">
      <w:r>
        <w:t>﻿</w:t>
      </w:r>
      <w:r w:rsidR="00EF53D6">
        <w:t>﻿</w:t>
      </w:r>
      <w:r w:rsidR="00035995">
        <w:t>﻿</w:t>
      </w:r>
      <w:r w:rsidR="00B92FB4">
        <w:t>﻿</w:t>
      </w:r>
      <w:r w:rsidR="000723FF">
        <w:t>﻿</w:t>
      </w:r>
      <w:r w:rsidR="00E80D7C">
        <w:t xml:space="preserve">Hello, the Ex Libris Central Discovery Index contains billions of records from over 7,000 content providers including publishers, aggregators, professional societies, and institutions like </w:t>
      </w:r>
      <w:proofErr w:type="gramStart"/>
      <w:r w:rsidR="00E80D7C">
        <w:t>yours;</w:t>
      </w:r>
      <w:proofErr w:type="gramEnd"/>
      <w:r w:rsidR="00E80D7C">
        <w:t xml:space="preserve"> which are accessible to researchers through Summon.</w:t>
      </w:r>
    </w:p>
    <w:p w14:paraId="0FA1FC2B" w14:textId="77777777" w:rsidR="00E80D7C" w:rsidRDefault="00E80D7C" w:rsidP="00EE30B5"/>
    <w:p w14:paraId="5453C374" w14:textId="77777777" w:rsidR="00E80D7C" w:rsidRDefault="00E80D7C" w:rsidP="00EE30B5">
      <w:r>
        <w:t>In this session you will learn what’s in the Central Discovery Index (or CDI), as well as what is in your institution’s Summon service.</w:t>
      </w:r>
    </w:p>
    <w:p w14:paraId="2C7E1E12" w14:textId="77777777" w:rsidR="00E80D7C" w:rsidRPr="008B63F6" w:rsidRDefault="00E80D7C" w:rsidP="00EE30B5">
      <w:pPr>
        <w:autoSpaceDE w:val="0"/>
        <w:autoSpaceDN w:val="0"/>
        <w:adjustRightInd w:val="0"/>
        <w:spacing w:after="8" w:line="252" w:lineRule="auto"/>
        <w:rPr>
          <w:rFonts w:cstheme="minorHAnsi"/>
        </w:rPr>
      </w:pPr>
    </w:p>
    <w:p w14:paraId="7D5465B6" w14:textId="77777777" w:rsidR="00E80D7C" w:rsidRDefault="00E80D7C" w:rsidP="00EE30B5">
      <w:r>
        <w:t xml:space="preserve">The CDI’s content includes more than 90 different types including journal articles, books, eBooks, dissertations, conference proceedings, video recordings, music scores, and more; as well as searchable full text. It is continually being updated with the latest citation metadata, subject terms, abstracts, and full text from content providers. </w:t>
      </w:r>
    </w:p>
    <w:p w14:paraId="29CEFAC5" w14:textId="77777777" w:rsidR="00E80D7C" w:rsidRDefault="00E80D7C" w:rsidP="00EE30B5"/>
    <w:p w14:paraId="04771097" w14:textId="77777777" w:rsidR="00E80D7C" w:rsidRDefault="00E80D7C" w:rsidP="00EE30B5">
      <w:r>
        <w:t>Additionally, the CDI is augmented with special content including peer reviewed and scholarly material from Ulrich’s, citation counts from the Web of Science and Scopus, and Document Object Identifiers (or DOIs) from CrossRef.</w:t>
      </w:r>
    </w:p>
    <w:p w14:paraId="66C42D19" w14:textId="77777777" w:rsidR="00E80D7C" w:rsidRDefault="00E80D7C" w:rsidP="00EE30B5"/>
    <w:p w14:paraId="0F02F36C" w14:textId="77777777" w:rsidR="00E80D7C" w:rsidRDefault="00E80D7C" w:rsidP="00EE30B5">
      <w:r>
        <w:t>Lastly, and most importantly, the CDI includes content from institutions like yours.  Your implementation team will arrange for your content to be indexed in coordination with your content providers. This may include sending catalog updates via FTP to Summon; harvesting your records weekly via the “Open Archives Initiative Protocol for Metadata Harvesting” (or OAI/PMH); as well as adding research guides. If you have LibGuides, SpringShare will send your guides to Summon weekly, any others will need to be sent through FTP.</w:t>
      </w:r>
    </w:p>
    <w:p w14:paraId="7F4139D1" w14:textId="77777777" w:rsidR="00E80D7C" w:rsidRDefault="00E80D7C" w:rsidP="00EE30B5"/>
    <w:p w14:paraId="045400FD" w14:textId="77777777" w:rsidR="00E80D7C" w:rsidRDefault="00E80D7C" w:rsidP="00EE30B5">
      <w:r>
        <w:t>With billions of records in the CDI, how does Summon know what belongs to your institution?</w:t>
      </w:r>
    </w:p>
    <w:p w14:paraId="25B69957" w14:textId="77777777" w:rsidR="00E80D7C" w:rsidRDefault="00E80D7C" w:rsidP="00EE30B5"/>
    <w:p w14:paraId="6925779E" w14:textId="77777777" w:rsidR="00E80D7C" w:rsidRDefault="00E80D7C" w:rsidP="00EE30B5">
      <w:r>
        <w:t xml:space="preserve">During implementation one of three back-end tools will be used: the 360 Core Client Center, Intota, or Alma to activate whole database packages or individual titles for discovery in Summon. This activated content is what appears in your Summon search results. </w:t>
      </w:r>
    </w:p>
    <w:p w14:paraId="5D6AE082" w14:textId="77777777" w:rsidR="00E80D7C" w:rsidRDefault="00E80D7C" w:rsidP="00EE30B5"/>
    <w:p w14:paraId="6833BB95" w14:textId="77777777" w:rsidR="00E80D7C" w:rsidRDefault="00E80D7C" w:rsidP="00EE30B5">
      <w:r>
        <w:t xml:space="preserve">For example, if a researcher submits a query to Summon the initial search results will only include items that are in your institutions collection; including full text subscription content and activated full text open-access content, subscription abstracting and indexing content, and your institutions catalog records if they are indexed. As well as your institutional repository records and research guides, if they were added. </w:t>
      </w:r>
    </w:p>
    <w:p w14:paraId="23B03399" w14:textId="77777777" w:rsidR="00E80D7C" w:rsidRDefault="00E80D7C" w:rsidP="00EE30B5"/>
    <w:p w14:paraId="39B840B6" w14:textId="77777777" w:rsidR="00E80D7C" w:rsidRDefault="00E80D7C" w:rsidP="00EE30B5">
      <w:r>
        <w:t>If the researcher expands their search to results beyond your institution, they will also find provider content which you do not subscribe to and shared content from other libraries, such as open-access institutional repositories.</w:t>
      </w:r>
    </w:p>
    <w:p w14:paraId="6C974E92" w14:textId="77777777" w:rsidR="00E80D7C" w:rsidRDefault="00E80D7C" w:rsidP="00EE30B5"/>
    <w:p w14:paraId="03AE29AF" w14:textId="77777777" w:rsidR="00E80D7C" w:rsidRDefault="00E80D7C" w:rsidP="00EE30B5">
      <w:r>
        <w:lastRenderedPageBreak/>
        <w:t>Finally, there is one additional set of data in the CDI that will never appear in search results. This proprietary data includes abstracting and indexing content that is reserved for subscribers only and private institution data such as catalog records and restricted-access institutional repositories.</w:t>
      </w:r>
    </w:p>
    <w:p w14:paraId="4B81CEC1" w14:textId="77777777" w:rsidR="00E80D7C" w:rsidRDefault="00E80D7C" w:rsidP="00EE30B5"/>
    <w:p w14:paraId="4DE59416" w14:textId="77777777" w:rsidR="00E80D7C" w:rsidRDefault="00E80D7C" w:rsidP="00EE30B5">
      <w:r>
        <w:t>You now know what’s in the CDI and what is in your Summon.</w:t>
      </w:r>
    </w:p>
    <w:p w14:paraId="7B6EDEE3" w14:textId="77777777" w:rsidR="00E80D7C" w:rsidRDefault="00E80D7C" w:rsidP="00EE30B5"/>
    <w:p w14:paraId="6769B4EE" w14:textId="77777777" w:rsidR="00E80D7C" w:rsidRDefault="00E80D7C" w:rsidP="00EE30B5">
      <w:r>
        <w:t>Thanks for watching!</w:t>
      </w:r>
    </w:p>
    <w:p w14:paraId="5D4F0213" w14:textId="77777777" w:rsidR="00E80D7C" w:rsidRDefault="00E80D7C" w:rsidP="00EE30B5"/>
    <w:p w14:paraId="4AFBA837" w14:textId="786E02BB" w:rsidR="00682A97" w:rsidRDefault="00682A97" w:rsidP="00E80D7C"/>
    <w:sectPr w:rsidR="008836A0"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16320"/>
    <w:multiLevelType w:val="hybridMultilevel"/>
    <w:tmpl w:val="265C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D18C8"/>
    <w:multiLevelType w:val="hybridMultilevel"/>
    <w:tmpl w:val="B2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4011F"/>
    <w:multiLevelType w:val="hybridMultilevel"/>
    <w:tmpl w:val="6EF2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45B73"/>
    <w:multiLevelType w:val="hybridMultilevel"/>
    <w:tmpl w:val="12AA4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1B2DB2"/>
    <w:multiLevelType w:val="hybridMultilevel"/>
    <w:tmpl w:val="99BE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92A0A"/>
    <w:multiLevelType w:val="hybridMultilevel"/>
    <w:tmpl w:val="098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C2732"/>
    <w:multiLevelType w:val="hybridMultilevel"/>
    <w:tmpl w:val="AD1C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71EB9"/>
    <w:multiLevelType w:val="hybridMultilevel"/>
    <w:tmpl w:val="BE5A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CB4611"/>
    <w:multiLevelType w:val="hybridMultilevel"/>
    <w:tmpl w:val="8498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254593">
    <w:abstractNumId w:val="5"/>
  </w:num>
  <w:num w:numId="2" w16cid:durableId="1058741656">
    <w:abstractNumId w:val="3"/>
  </w:num>
  <w:num w:numId="3" w16cid:durableId="1331834676">
    <w:abstractNumId w:val="1"/>
  </w:num>
  <w:num w:numId="4" w16cid:durableId="459420821">
    <w:abstractNumId w:val="6"/>
  </w:num>
  <w:num w:numId="5" w16cid:durableId="1464078202">
    <w:abstractNumId w:val="7"/>
  </w:num>
  <w:num w:numId="6" w16cid:durableId="843863993">
    <w:abstractNumId w:val="1"/>
  </w:num>
  <w:num w:numId="7" w16cid:durableId="238517511">
    <w:abstractNumId w:val="4"/>
  </w:num>
  <w:num w:numId="8" w16cid:durableId="759563945">
    <w:abstractNumId w:val="2"/>
  </w:num>
  <w:num w:numId="9" w16cid:durableId="2102093770">
    <w:abstractNumId w:val="8"/>
  </w:num>
  <w:num w:numId="10" w16cid:durableId="42476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78EC"/>
    <w:rsid w:val="00035995"/>
    <w:rsid w:val="00052C90"/>
    <w:rsid w:val="000723FF"/>
    <w:rsid w:val="00076533"/>
    <w:rsid w:val="000E7320"/>
    <w:rsid w:val="00101517"/>
    <w:rsid w:val="00115833"/>
    <w:rsid w:val="00154CA5"/>
    <w:rsid w:val="001D33C7"/>
    <w:rsid w:val="001D471A"/>
    <w:rsid w:val="00232E21"/>
    <w:rsid w:val="00282267"/>
    <w:rsid w:val="002A5C47"/>
    <w:rsid w:val="002D76DA"/>
    <w:rsid w:val="002F53D3"/>
    <w:rsid w:val="00374E30"/>
    <w:rsid w:val="003B7932"/>
    <w:rsid w:val="003C5B62"/>
    <w:rsid w:val="003D408A"/>
    <w:rsid w:val="0043106D"/>
    <w:rsid w:val="004A09F5"/>
    <w:rsid w:val="004D691A"/>
    <w:rsid w:val="004E593B"/>
    <w:rsid w:val="00531370"/>
    <w:rsid w:val="00564A13"/>
    <w:rsid w:val="005D078E"/>
    <w:rsid w:val="005D6154"/>
    <w:rsid w:val="005F1507"/>
    <w:rsid w:val="00650B89"/>
    <w:rsid w:val="0066644F"/>
    <w:rsid w:val="00682A97"/>
    <w:rsid w:val="006A3783"/>
    <w:rsid w:val="006B42D8"/>
    <w:rsid w:val="006C2551"/>
    <w:rsid w:val="006E19E7"/>
    <w:rsid w:val="00702774"/>
    <w:rsid w:val="00775953"/>
    <w:rsid w:val="0079160D"/>
    <w:rsid w:val="007B6C66"/>
    <w:rsid w:val="007D5F52"/>
    <w:rsid w:val="007D7A88"/>
    <w:rsid w:val="007F3B46"/>
    <w:rsid w:val="007F5C5A"/>
    <w:rsid w:val="008316AD"/>
    <w:rsid w:val="00863719"/>
    <w:rsid w:val="008C03F2"/>
    <w:rsid w:val="008C3229"/>
    <w:rsid w:val="008D4D0C"/>
    <w:rsid w:val="008E2F06"/>
    <w:rsid w:val="008F656C"/>
    <w:rsid w:val="00910B1A"/>
    <w:rsid w:val="009245A3"/>
    <w:rsid w:val="009B0DFD"/>
    <w:rsid w:val="009C52CD"/>
    <w:rsid w:val="009F0AF7"/>
    <w:rsid w:val="00A4671A"/>
    <w:rsid w:val="00A77296"/>
    <w:rsid w:val="00A920E5"/>
    <w:rsid w:val="00AC41AA"/>
    <w:rsid w:val="00B26710"/>
    <w:rsid w:val="00B92FB4"/>
    <w:rsid w:val="00B95A6B"/>
    <w:rsid w:val="00BC340C"/>
    <w:rsid w:val="00C007B6"/>
    <w:rsid w:val="00C34D9C"/>
    <w:rsid w:val="00C365A3"/>
    <w:rsid w:val="00C36DE8"/>
    <w:rsid w:val="00C44365"/>
    <w:rsid w:val="00CA7BDD"/>
    <w:rsid w:val="00D429F6"/>
    <w:rsid w:val="00DA52C4"/>
    <w:rsid w:val="00DB285A"/>
    <w:rsid w:val="00DC64F8"/>
    <w:rsid w:val="00DE4AD4"/>
    <w:rsid w:val="00E63DBE"/>
    <w:rsid w:val="00E80D7C"/>
    <w:rsid w:val="00EB2518"/>
    <w:rsid w:val="00ED018D"/>
    <w:rsid w:val="00ED6F2B"/>
    <w:rsid w:val="00EE365D"/>
    <w:rsid w:val="00EE54AE"/>
    <w:rsid w:val="00EF53D6"/>
    <w:rsid w:val="00F23B16"/>
    <w:rsid w:val="00F33CD4"/>
    <w:rsid w:val="00F615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ListParagraph">
    <w:name w:val="List Paragraph"/>
    <w:basedOn w:val="Normal"/>
    <w:uiPriority w:val="34"/>
    <w:qFormat/>
    <w:rsid w:val="00F61515"/>
    <w:pPr>
      <w:ind w:left="720"/>
      <w:contextualSpacing/>
    </w:pPr>
  </w:style>
  <w:style w:type="table" w:styleId="TableGrid">
    <w:name w:val="Table Grid"/>
    <w:basedOn w:val="TableNormal"/>
    <w:uiPriority w:val="39"/>
    <w:rsid w:val="0007653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0DFD"/>
    <w:rPr>
      <w:sz w:val="16"/>
      <w:szCs w:val="16"/>
    </w:rPr>
  </w:style>
  <w:style w:type="paragraph" w:styleId="CommentText">
    <w:name w:val="annotation text"/>
    <w:basedOn w:val="Normal"/>
    <w:link w:val="CommentTextChar"/>
    <w:uiPriority w:val="99"/>
    <w:semiHidden/>
    <w:unhideWhenUsed/>
    <w:rsid w:val="009B0DF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9B0DFD"/>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9DBB5FA4AEFB4DB451A03F3EE3D225" ma:contentTypeVersion="14" ma:contentTypeDescription="Create a new document." ma:contentTypeScope="" ma:versionID="e20ea60ba6e424b7c5a2e732addc9589">
  <xsd:schema xmlns:xsd="http://www.w3.org/2001/XMLSchema" xmlns:xs="http://www.w3.org/2001/XMLSchema" xmlns:p="http://schemas.microsoft.com/office/2006/metadata/properties" xmlns:ns3="ad0263d7-7d58-4ccd-a5c5-9e9d5801bc8a" xmlns:ns4="325dc797-9f1b-467a-b366-2b2e420d7ada" targetNamespace="http://schemas.microsoft.com/office/2006/metadata/properties" ma:root="true" ma:fieldsID="d953a8b8fedee205054aded8117c1f2a" ns3:_="" ns4:_="">
    <xsd:import namespace="ad0263d7-7d58-4ccd-a5c5-9e9d5801bc8a"/>
    <xsd:import namespace="325dc797-9f1b-467a-b366-2b2e420d7a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263d7-7d58-4ccd-a5c5-9e9d5801b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dc797-9f1b-467a-b366-2b2e420d7a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78FA1-CF4C-4C50-96F1-053C0E5D67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F9BFF3-A612-41CF-A51B-0CF84937A9E8}">
  <ds:schemaRefs>
    <ds:schemaRef ds:uri="http://schemas.microsoft.com/sharepoint/v3/contenttype/forms"/>
  </ds:schemaRefs>
</ds:datastoreItem>
</file>

<file path=customXml/itemProps3.xml><?xml version="1.0" encoding="utf-8"?>
<ds:datastoreItem xmlns:ds="http://schemas.openxmlformats.org/officeDocument/2006/customXml" ds:itemID="{9B76EBDD-2D62-4027-A9C6-A752A9FD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263d7-7d58-4ccd-a5c5-9e9d5801bc8a"/>
    <ds:schemaRef ds:uri="325dc797-9f1b-467a-b366-2b2e420d7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3</cp:revision>
  <cp:lastPrinted>2022-01-25T14:53:00Z</cp:lastPrinted>
  <dcterms:created xsi:type="dcterms:W3CDTF">2024-01-04T18:21:00Z</dcterms:created>
  <dcterms:modified xsi:type="dcterms:W3CDTF">2024-01-04T18:21:00Z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0x010100CF9DBB5FA4AEFB4DB451A03F3EE3D225</vt:lpwstr>
  </property>
</Properties>
</file>